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18" w:rsidRDefault="007A2FAF" w:rsidP="00FF2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A2FAF">
        <w:rPr>
          <w:rFonts w:ascii="Times New Roman" w:hAnsi="Times New Roman" w:cs="Times New Roman"/>
          <w:b/>
          <w:sz w:val="24"/>
          <w:szCs w:val="24"/>
        </w:rPr>
        <w:t xml:space="preserve">ейтронный источник для клинических испытаний бор-нейтронозахватной терапии </w:t>
      </w:r>
    </w:p>
    <w:p w:rsidR="007B3E18" w:rsidRDefault="007B3E18" w:rsidP="00FF2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5E0" w:rsidRPr="00C3785D" w:rsidRDefault="00FF25E0" w:rsidP="00FF2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 И. </w:t>
      </w:r>
      <w:proofErr w:type="spellStart"/>
      <w:r w:rsidRPr="000B36CD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0B36CD">
        <w:rPr>
          <w:rFonts w:ascii="Times New Roman" w:hAnsi="Times New Roman" w:cs="Times New Roman"/>
          <w:sz w:val="24"/>
          <w:szCs w:val="24"/>
        </w:rPr>
        <w:t xml:space="preserve"> СО РАН</w:t>
      </w:r>
      <w:r w:rsidR="00C3785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785D" w:rsidRPr="00A73622" w:rsidRDefault="00C3785D" w:rsidP="00C3785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785D">
        <w:rPr>
          <w:rFonts w:ascii="Times New Roman" w:hAnsi="Times New Roman" w:cs="Times New Roman"/>
          <w:sz w:val="24"/>
          <w:szCs w:val="24"/>
        </w:rPr>
        <w:t>Лаб</w:t>
      </w:r>
      <w:proofErr w:type="spellEnd"/>
      <w:r w:rsidRPr="00A73622">
        <w:rPr>
          <w:rFonts w:ascii="Times New Roman" w:hAnsi="Times New Roman" w:cs="Times New Roman"/>
          <w:sz w:val="24"/>
          <w:szCs w:val="24"/>
          <w:lang w:val="en-US"/>
        </w:rPr>
        <w:t xml:space="preserve">.9-0, </w:t>
      </w:r>
      <w:proofErr w:type="spellStart"/>
      <w:r w:rsidRPr="00C3785D">
        <w:rPr>
          <w:rFonts w:ascii="Times New Roman" w:hAnsi="Times New Roman" w:cs="Times New Roman"/>
          <w:sz w:val="24"/>
          <w:szCs w:val="24"/>
        </w:rPr>
        <w:t>Лаб</w:t>
      </w:r>
      <w:proofErr w:type="spellEnd"/>
      <w:r w:rsidRPr="00A73622">
        <w:rPr>
          <w:rFonts w:ascii="Times New Roman" w:hAnsi="Times New Roman" w:cs="Times New Roman"/>
          <w:sz w:val="24"/>
          <w:szCs w:val="24"/>
          <w:lang w:val="en-US"/>
        </w:rPr>
        <w:t xml:space="preserve">.12 </w:t>
      </w:r>
    </w:p>
    <w:p w:rsidR="00C3785D" w:rsidRPr="00A73622" w:rsidRDefault="00C87C38" w:rsidP="00C3785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73622">
        <w:rPr>
          <w:rFonts w:ascii="Times New Roman" w:hAnsi="Times New Roman" w:cs="Times New Roman"/>
          <w:sz w:val="24"/>
          <w:szCs w:val="24"/>
          <w:lang w:val="en-US"/>
        </w:rPr>
        <w:t xml:space="preserve">TAE Life Sciences, </w:t>
      </w:r>
      <w:r w:rsidR="00E82729" w:rsidRPr="00E82729">
        <w:rPr>
          <w:rFonts w:ascii="Times New Roman" w:hAnsi="Times New Roman" w:cs="Times New Roman"/>
          <w:sz w:val="24"/>
          <w:szCs w:val="24"/>
        </w:rPr>
        <w:t>США</w:t>
      </w:r>
    </w:p>
    <w:p w:rsidR="000C5E19" w:rsidRPr="000C5E19" w:rsidRDefault="000C5E19" w:rsidP="000C5E1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5E19">
        <w:rPr>
          <w:rFonts w:ascii="Times New Roman" w:hAnsi="Times New Roman" w:cs="Times New Roman"/>
          <w:sz w:val="24"/>
          <w:szCs w:val="24"/>
        </w:rPr>
        <w:t xml:space="preserve">В ИЯФ СО РАН </w:t>
      </w:r>
      <w:proofErr w:type="spellStart"/>
      <w:r w:rsidRPr="000C5E19">
        <w:rPr>
          <w:rFonts w:ascii="Times New Roman" w:hAnsi="Times New Roman" w:cs="Times New Roman"/>
          <w:sz w:val="24"/>
          <w:szCs w:val="24"/>
        </w:rPr>
        <w:t>им.Г.И.Будкера</w:t>
      </w:r>
      <w:proofErr w:type="spellEnd"/>
      <w:r w:rsidRPr="000C5E19">
        <w:rPr>
          <w:rFonts w:ascii="Times New Roman" w:hAnsi="Times New Roman" w:cs="Times New Roman"/>
          <w:sz w:val="24"/>
          <w:szCs w:val="24"/>
        </w:rPr>
        <w:t xml:space="preserve">, совместно с компанией TAE </w:t>
      </w:r>
      <w:proofErr w:type="spellStart"/>
      <w:r w:rsidRPr="000C5E19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0C5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19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0C5E19">
        <w:rPr>
          <w:rFonts w:ascii="Times New Roman" w:hAnsi="Times New Roman" w:cs="Times New Roman"/>
          <w:sz w:val="24"/>
          <w:szCs w:val="24"/>
        </w:rPr>
        <w:t xml:space="preserve">, разработан ускорительный источник нейтронов для бор-нейтронозахватной терапии онкологических заболеваний. Первая установка должна быть запущена в госпитале </w:t>
      </w:r>
      <w:proofErr w:type="spellStart"/>
      <w:r w:rsidRPr="000C5E19">
        <w:rPr>
          <w:rFonts w:ascii="Times New Roman" w:hAnsi="Times New Roman" w:cs="Times New Roman"/>
          <w:sz w:val="24"/>
          <w:szCs w:val="24"/>
        </w:rPr>
        <w:t>г.Сяомынь</w:t>
      </w:r>
      <w:proofErr w:type="spellEnd"/>
      <w:r w:rsidRPr="000C5E19">
        <w:rPr>
          <w:rFonts w:ascii="Times New Roman" w:hAnsi="Times New Roman" w:cs="Times New Roman"/>
          <w:sz w:val="24"/>
          <w:szCs w:val="24"/>
        </w:rPr>
        <w:t xml:space="preserve"> (Китай), принадлежащем компании </w:t>
      </w:r>
      <w:proofErr w:type="spellStart"/>
      <w:r w:rsidRPr="000C5E19">
        <w:rPr>
          <w:rFonts w:ascii="Times New Roman" w:hAnsi="Times New Roman" w:cs="Times New Roman"/>
          <w:sz w:val="24"/>
          <w:szCs w:val="24"/>
        </w:rPr>
        <w:t>Neuboron</w:t>
      </w:r>
      <w:proofErr w:type="spellEnd"/>
      <w:r w:rsidRPr="000C5E19">
        <w:rPr>
          <w:rFonts w:ascii="Times New Roman" w:hAnsi="Times New Roman" w:cs="Times New Roman"/>
          <w:sz w:val="24"/>
          <w:szCs w:val="24"/>
        </w:rPr>
        <w:t xml:space="preserve">. В качестве прототипа при разработке был взят действующий в ИЯФ нейтронный источник, на котором успешно проводятся эксперименты с клеточными образцами и малыми лабораторными животными. В нейтронном источнике используется ускоритель тандем для получения протонного пучка с энергией до 2.5МэВ. Генерация нейтронов осуществляется при взаимодействии ускоренного пучка с литиевой мишенью. При создании установки, на прототипе ускорителя в ИЯФ был отработан целый </w:t>
      </w:r>
      <w:r w:rsidR="003679BA" w:rsidRPr="000C5E19">
        <w:rPr>
          <w:rFonts w:ascii="Times New Roman" w:hAnsi="Times New Roman" w:cs="Times New Roman"/>
          <w:sz w:val="24"/>
          <w:szCs w:val="24"/>
        </w:rPr>
        <w:t xml:space="preserve">ряд </w:t>
      </w:r>
      <w:r w:rsidRPr="000C5E19">
        <w:rPr>
          <w:rFonts w:ascii="Times New Roman" w:hAnsi="Times New Roman" w:cs="Times New Roman"/>
          <w:sz w:val="24"/>
          <w:szCs w:val="24"/>
        </w:rPr>
        <w:t>новых технических решений, которые позволили существенно поднять параметры нейтронного источника и повысить надежность его работы.</w:t>
      </w:r>
    </w:p>
    <w:p w:rsidR="007A2FAF" w:rsidRDefault="000C5E19" w:rsidP="00EC3C4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</w:t>
      </w:r>
      <w:r w:rsidR="007A2FAF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 xml:space="preserve">а смонтирована и успешно запущена </w:t>
      </w:r>
      <w:r w:rsidR="007B3E18">
        <w:rPr>
          <w:rFonts w:ascii="Times New Roman" w:hAnsi="Times New Roman" w:cs="Times New Roman"/>
          <w:sz w:val="24"/>
          <w:szCs w:val="24"/>
        </w:rPr>
        <w:t xml:space="preserve">совместно специалистами ИЯФ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AF1ABD" w:rsidRPr="00AF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РАН </w:t>
      </w:r>
      <w:r w:rsidR="007B3E18">
        <w:rPr>
          <w:rFonts w:ascii="Times New Roman" w:hAnsi="Times New Roman" w:cs="Times New Roman"/>
          <w:sz w:val="24"/>
          <w:szCs w:val="24"/>
        </w:rPr>
        <w:t>и ТАЕ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0C5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Sciences</w:t>
      </w:r>
      <w:r>
        <w:rPr>
          <w:rFonts w:ascii="Times New Roman" w:hAnsi="Times New Roman" w:cs="Times New Roman"/>
          <w:sz w:val="24"/>
          <w:szCs w:val="24"/>
        </w:rPr>
        <w:t xml:space="preserve">. После испытаний </w:t>
      </w:r>
      <w:r w:rsidR="00444AEC">
        <w:rPr>
          <w:rFonts w:ascii="Times New Roman" w:hAnsi="Times New Roman" w:cs="Times New Roman"/>
          <w:sz w:val="24"/>
          <w:szCs w:val="24"/>
        </w:rPr>
        <w:t>о</w:t>
      </w:r>
      <w:r w:rsidR="007B3E18">
        <w:rPr>
          <w:rFonts w:ascii="Times New Roman" w:hAnsi="Times New Roman" w:cs="Times New Roman"/>
          <w:sz w:val="24"/>
          <w:szCs w:val="24"/>
        </w:rPr>
        <w:t xml:space="preserve">сенью 2020 года </w:t>
      </w:r>
      <w:r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="007B3E18">
        <w:rPr>
          <w:rFonts w:ascii="Times New Roman" w:hAnsi="Times New Roman" w:cs="Times New Roman"/>
          <w:sz w:val="24"/>
          <w:szCs w:val="24"/>
        </w:rPr>
        <w:t>отправлен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B3E18">
        <w:rPr>
          <w:rFonts w:ascii="Times New Roman" w:hAnsi="Times New Roman" w:cs="Times New Roman"/>
          <w:sz w:val="24"/>
          <w:szCs w:val="24"/>
        </w:rPr>
        <w:t xml:space="preserve"> в Китай</w:t>
      </w:r>
      <w:r>
        <w:rPr>
          <w:rFonts w:ascii="Times New Roman" w:hAnsi="Times New Roman" w:cs="Times New Roman"/>
          <w:sz w:val="24"/>
          <w:szCs w:val="24"/>
        </w:rPr>
        <w:t xml:space="preserve"> и начата сборка на месте</w:t>
      </w:r>
      <w:r w:rsidR="007B3E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C4A" w:rsidRDefault="00EC3C4A" w:rsidP="00EC3C4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5876" w:rsidRDefault="00265876" w:rsidP="007B3E1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68849" cy="3959524"/>
            <wp:effectExtent l="0" t="0" r="3175" b="3175"/>
            <wp:docPr id="1" name="Рисунок 1" descr="C:\_USERS\IGOR\_Санкт-Петербург 2019\Важнейшие достижения 2019\DOC\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USERS\IGOR\_Санкт-Петербург 2019\Важнейшие достижения 2019\DOC\image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909" cy="399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E18" w:rsidRDefault="007B3E18" w:rsidP="007B3E1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Ускоритель в ИЯФ СО РАН.</w:t>
      </w:r>
    </w:p>
    <w:p w:rsidR="004D3EB5" w:rsidRPr="00EC3C4A" w:rsidRDefault="004D3EB5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ar-SA"/>
        </w:rPr>
        <w:t>Источник финансирования: контракт</w:t>
      </w:r>
    </w:p>
    <w:sectPr w:rsidR="004D3EB5" w:rsidRPr="00EC3C4A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3A"/>
    <w:rsid w:val="00032A33"/>
    <w:rsid w:val="00044090"/>
    <w:rsid w:val="00065DE6"/>
    <w:rsid w:val="000B36CD"/>
    <w:rsid w:val="000C5E19"/>
    <w:rsid w:val="00132923"/>
    <w:rsid w:val="00135121"/>
    <w:rsid w:val="001430D7"/>
    <w:rsid w:val="00156F66"/>
    <w:rsid w:val="001B28A5"/>
    <w:rsid w:val="001F329C"/>
    <w:rsid w:val="001F6164"/>
    <w:rsid w:val="002033FA"/>
    <w:rsid w:val="00203EF0"/>
    <w:rsid w:val="00265876"/>
    <w:rsid w:val="002B7C10"/>
    <w:rsid w:val="0035269A"/>
    <w:rsid w:val="003679BA"/>
    <w:rsid w:val="003844FC"/>
    <w:rsid w:val="00394814"/>
    <w:rsid w:val="003B38A4"/>
    <w:rsid w:val="003C1580"/>
    <w:rsid w:val="003D0F0F"/>
    <w:rsid w:val="00437EE2"/>
    <w:rsid w:val="00444AEC"/>
    <w:rsid w:val="004607BB"/>
    <w:rsid w:val="004C0AD8"/>
    <w:rsid w:val="004D3EB5"/>
    <w:rsid w:val="004F084A"/>
    <w:rsid w:val="004F343A"/>
    <w:rsid w:val="0050269B"/>
    <w:rsid w:val="00510FF8"/>
    <w:rsid w:val="005121E8"/>
    <w:rsid w:val="00521F6F"/>
    <w:rsid w:val="00536F2E"/>
    <w:rsid w:val="005E6C05"/>
    <w:rsid w:val="005F5D3A"/>
    <w:rsid w:val="00640CC7"/>
    <w:rsid w:val="0069607E"/>
    <w:rsid w:val="006C0986"/>
    <w:rsid w:val="006E5321"/>
    <w:rsid w:val="006F2ADA"/>
    <w:rsid w:val="00715EAC"/>
    <w:rsid w:val="00734716"/>
    <w:rsid w:val="00742BAB"/>
    <w:rsid w:val="00742F29"/>
    <w:rsid w:val="00761629"/>
    <w:rsid w:val="00765EF0"/>
    <w:rsid w:val="007803D4"/>
    <w:rsid w:val="00784FA1"/>
    <w:rsid w:val="0079736D"/>
    <w:rsid w:val="007A2FAF"/>
    <w:rsid w:val="007B34B9"/>
    <w:rsid w:val="007B3E18"/>
    <w:rsid w:val="007C64B1"/>
    <w:rsid w:val="007C7EAC"/>
    <w:rsid w:val="007E7687"/>
    <w:rsid w:val="00806D62"/>
    <w:rsid w:val="00807F8C"/>
    <w:rsid w:val="00836E30"/>
    <w:rsid w:val="00881948"/>
    <w:rsid w:val="008A68C4"/>
    <w:rsid w:val="009B4DB7"/>
    <w:rsid w:val="009C27DD"/>
    <w:rsid w:val="009E6CE3"/>
    <w:rsid w:val="00A43A94"/>
    <w:rsid w:val="00A54C5E"/>
    <w:rsid w:val="00A73622"/>
    <w:rsid w:val="00A755F2"/>
    <w:rsid w:val="00AD5136"/>
    <w:rsid w:val="00AE29A2"/>
    <w:rsid w:val="00AE42A0"/>
    <w:rsid w:val="00AE7514"/>
    <w:rsid w:val="00AE772E"/>
    <w:rsid w:val="00AF1ABD"/>
    <w:rsid w:val="00B050A0"/>
    <w:rsid w:val="00B56374"/>
    <w:rsid w:val="00B632E1"/>
    <w:rsid w:val="00B660A1"/>
    <w:rsid w:val="00B9716A"/>
    <w:rsid w:val="00BB1FD1"/>
    <w:rsid w:val="00BB6E7F"/>
    <w:rsid w:val="00BC551C"/>
    <w:rsid w:val="00BD438B"/>
    <w:rsid w:val="00BF3C42"/>
    <w:rsid w:val="00C2367F"/>
    <w:rsid w:val="00C3785D"/>
    <w:rsid w:val="00C800B1"/>
    <w:rsid w:val="00C86C9A"/>
    <w:rsid w:val="00C87C38"/>
    <w:rsid w:val="00CE5FAA"/>
    <w:rsid w:val="00D012BF"/>
    <w:rsid w:val="00D021E2"/>
    <w:rsid w:val="00D30102"/>
    <w:rsid w:val="00D601FC"/>
    <w:rsid w:val="00DF0F65"/>
    <w:rsid w:val="00E14F25"/>
    <w:rsid w:val="00E14F63"/>
    <w:rsid w:val="00E81A93"/>
    <w:rsid w:val="00E82729"/>
    <w:rsid w:val="00E91314"/>
    <w:rsid w:val="00EC3C4A"/>
    <w:rsid w:val="00F62657"/>
    <w:rsid w:val="00F835E0"/>
    <w:rsid w:val="00F854A6"/>
    <w:rsid w:val="00F85EF5"/>
    <w:rsid w:val="00FC7FE1"/>
    <w:rsid w:val="00FF25E0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Пользователь Windows</cp:lastModifiedBy>
  <cp:revision>6</cp:revision>
  <cp:lastPrinted>2018-11-22T04:41:00Z</cp:lastPrinted>
  <dcterms:created xsi:type="dcterms:W3CDTF">2020-12-01T06:14:00Z</dcterms:created>
  <dcterms:modified xsi:type="dcterms:W3CDTF">2020-12-03T15:07:00Z</dcterms:modified>
</cp:coreProperties>
</file>