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0CD" w:rsidRDefault="00FC20CD" w:rsidP="00744C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Впервые </w:t>
      </w:r>
      <w:r w:rsidR="003135CB">
        <w:rPr>
          <w:rFonts w:ascii="Times New Roman" w:hAnsi="Times New Roman" w:cs="Times New Roman"/>
          <w:b/>
          <w:sz w:val="24"/>
          <w:szCs w:val="24"/>
        </w:rPr>
        <w:t>экспериментально доказана возможность использования ПЗС-камеры</w:t>
      </w:r>
      <w:r w:rsidR="00EA3BCA" w:rsidRPr="00EA3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BCA">
        <w:rPr>
          <w:rFonts w:ascii="Times New Roman" w:hAnsi="Times New Roman" w:cs="Times New Roman"/>
          <w:b/>
          <w:sz w:val="24"/>
          <w:szCs w:val="24"/>
        </w:rPr>
        <w:t>на ВЭПП-2000</w:t>
      </w:r>
      <w:r w:rsidR="003135CB">
        <w:rPr>
          <w:rFonts w:ascii="Times New Roman" w:hAnsi="Times New Roman" w:cs="Times New Roman"/>
          <w:b/>
          <w:sz w:val="24"/>
          <w:szCs w:val="24"/>
        </w:rPr>
        <w:t xml:space="preserve"> для измерения поперечного профиля пучка в однопролетном режиме</w:t>
      </w:r>
    </w:p>
    <w:p w:rsidR="00C56489" w:rsidRPr="00C56489" w:rsidRDefault="00C56489" w:rsidP="00C564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9F5A18" w:rsidRPr="00A62642" w:rsidRDefault="00006C1D" w:rsidP="00DF662E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94EAE">
        <w:rPr>
          <w:rFonts w:ascii="Times New Roman" w:hAnsi="Times New Roman" w:cs="Times New Roman"/>
          <w:b/>
          <w:sz w:val="24"/>
          <w:szCs w:val="24"/>
        </w:rPr>
        <w:t>Авторы: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Шерстюк </w:t>
      </w:r>
      <w:r w:rsidR="00A62642" w:rsidRPr="00A62642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62642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, Переведенцев Е. А., Сенченко А. </w:t>
      </w:r>
      <w:r w:rsidR="00A62642" w:rsidRPr="00A62642">
        <w:rPr>
          <w:rFonts w:ascii="Times New Roman" w:hAnsi="Times New Roman" w:cs="Times New Roman"/>
          <w:sz w:val="24"/>
          <w:szCs w:val="24"/>
        </w:rPr>
        <w:t>И., Тимо</w:t>
      </w:r>
      <w:r>
        <w:rPr>
          <w:rFonts w:ascii="Times New Roman" w:hAnsi="Times New Roman" w:cs="Times New Roman"/>
          <w:sz w:val="24"/>
          <w:szCs w:val="24"/>
        </w:rPr>
        <w:t>шенко М. </w:t>
      </w:r>
      <w:r w:rsidR="00A62642" w:rsidRPr="00A62642">
        <w:rPr>
          <w:rFonts w:ascii="Times New Roman" w:hAnsi="Times New Roman" w:cs="Times New Roman"/>
          <w:sz w:val="24"/>
          <w:szCs w:val="24"/>
        </w:rPr>
        <w:t>В.,</w:t>
      </w:r>
      <w:r w:rsidR="004800F6">
        <w:rPr>
          <w:rFonts w:ascii="Times New Roman" w:hAnsi="Times New Roman" w:cs="Times New Roman"/>
          <w:sz w:val="24"/>
          <w:szCs w:val="24"/>
        </w:rPr>
        <w:t xml:space="preserve"> Шварц Д. </w:t>
      </w:r>
      <w:r w:rsidR="00A62642" w:rsidRPr="00A62642">
        <w:rPr>
          <w:rFonts w:ascii="Times New Roman" w:hAnsi="Times New Roman" w:cs="Times New Roman"/>
          <w:sz w:val="24"/>
          <w:szCs w:val="24"/>
        </w:rPr>
        <w:t>Б.</w:t>
      </w:r>
    </w:p>
    <w:p w:rsidR="007E64C2" w:rsidRDefault="004A27F5" w:rsidP="00067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7F5">
        <w:rPr>
          <w:rFonts w:ascii="Times New Roman" w:hAnsi="Times New Roman" w:cs="Times New Roman"/>
          <w:sz w:val="24"/>
          <w:szCs w:val="24"/>
        </w:rPr>
        <w:t>В 2022 г. коллективом авторов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642">
        <w:rPr>
          <w:rFonts w:ascii="Times New Roman" w:hAnsi="Times New Roman" w:cs="Times New Roman"/>
          <w:sz w:val="24"/>
          <w:szCs w:val="24"/>
        </w:rPr>
        <w:t xml:space="preserve">была выполнена работа по оценке мощности оптической области СИ пучка </w:t>
      </w:r>
      <w:r w:rsidR="00006C1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06C1D">
        <w:rPr>
          <w:rFonts w:ascii="Times New Roman" w:hAnsi="Times New Roman" w:cs="Times New Roman"/>
          <w:sz w:val="24"/>
          <w:szCs w:val="24"/>
        </w:rPr>
        <w:t>коллайдере</w:t>
      </w:r>
      <w:proofErr w:type="spellEnd"/>
      <w:r w:rsidR="00006C1D">
        <w:rPr>
          <w:rFonts w:ascii="Times New Roman" w:hAnsi="Times New Roman" w:cs="Times New Roman"/>
          <w:sz w:val="24"/>
          <w:szCs w:val="24"/>
        </w:rPr>
        <w:t xml:space="preserve"> ВЭПП</w:t>
      </w:r>
      <w:r w:rsidR="00006C1D">
        <w:rPr>
          <w:rFonts w:ascii="Times New Roman" w:hAnsi="Times New Roman" w:cs="Times New Roman"/>
          <w:sz w:val="24"/>
          <w:szCs w:val="24"/>
        </w:rPr>
        <w:noBreakHyphen/>
        <w:t>2000 для использования ПЗС</w:t>
      </w:r>
      <w:r w:rsidR="00006C1D">
        <w:rPr>
          <w:rFonts w:ascii="Times New Roman" w:hAnsi="Times New Roman" w:cs="Times New Roman"/>
          <w:sz w:val="24"/>
          <w:szCs w:val="24"/>
        </w:rPr>
        <w:noBreakHyphen/>
      </w:r>
      <w:r w:rsidR="00A62642">
        <w:rPr>
          <w:rFonts w:ascii="Times New Roman" w:hAnsi="Times New Roman" w:cs="Times New Roman"/>
          <w:sz w:val="24"/>
          <w:szCs w:val="24"/>
        </w:rPr>
        <w:t>камер</w:t>
      </w:r>
      <w:r w:rsidR="000670F1">
        <w:rPr>
          <w:rFonts w:ascii="Times New Roman" w:hAnsi="Times New Roman" w:cs="Times New Roman"/>
          <w:sz w:val="24"/>
          <w:szCs w:val="24"/>
        </w:rPr>
        <w:t>, которые сейчас используются для наблюдения поперечного профиля циркулирующего пучка,</w:t>
      </w:r>
      <w:r w:rsidR="00A62642">
        <w:rPr>
          <w:rFonts w:ascii="Times New Roman" w:hAnsi="Times New Roman" w:cs="Times New Roman"/>
          <w:sz w:val="24"/>
          <w:szCs w:val="24"/>
        </w:rPr>
        <w:t xml:space="preserve"> в режиме однократного прохождения пучка через точку н</w:t>
      </w:r>
      <w:r w:rsidR="007E64C2">
        <w:rPr>
          <w:rFonts w:ascii="Times New Roman" w:hAnsi="Times New Roman" w:cs="Times New Roman"/>
          <w:sz w:val="24"/>
          <w:szCs w:val="24"/>
        </w:rPr>
        <w:t>аблюдения (однопролетный режим), который достигался путем отключения элементов ВЭПП</w:t>
      </w:r>
      <w:r w:rsidR="007E64C2">
        <w:rPr>
          <w:rFonts w:ascii="Times New Roman" w:hAnsi="Times New Roman" w:cs="Times New Roman"/>
          <w:sz w:val="24"/>
          <w:szCs w:val="24"/>
        </w:rPr>
        <w:noBreakHyphen/>
        <w:t>2000, следующих в кольце после точки наблюдения по ходу движения пучка. Тем самым ч</w:t>
      </w:r>
      <w:r w:rsidR="00744C90">
        <w:rPr>
          <w:rFonts w:ascii="Times New Roman" w:hAnsi="Times New Roman" w:cs="Times New Roman"/>
          <w:sz w:val="24"/>
          <w:szCs w:val="24"/>
        </w:rPr>
        <w:t>асть кольца</w:t>
      </w:r>
      <w:r w:rsidR="007E64C2">
        <w:rPr>
          <w:rFonts w:ascii="Times New Roman" w:hAnsi="Times New Roman" w:cs="Times New Roman"/>
          <w:sz w:val="24"/>
          <w:szCs w:val="24"/>
        </w:rPr>
        <w:t xml:space="preserve"> становится хорошо детерминированным продолжением канала инжекции.</w:t>
      </w:r>
    </w:p>
    <w:p w:rsidR="00A62642" w:rsidRDefault="006D4858" w:rsidP="00067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ПЗС-камера </w:t>
      </w:r>
      <w:r w:rsidR="00A62642">
        <w:rPr>
          <w:rFonts w:ascii="Times New Roman" w:hAnsi="Times New Roman" w:cs="Times New Roman"/>
          <w:sz w:val="24"/>
          <w:szCs w:val="24"/>
        </w:rPr>
        <w:t xml:space="preserve">обладает </w:t>
      </w:r>
      <w:r w:rsidR="007E64C2">
        <w:rPr>
          <w:rFonts w:ascii="Times New Roman" w:hAnsi="Times New Roman" w:cs="Times New Roman"/>
          <w:sz w:val="24"/>
          <w:szCs w:val="24"/>
        </w:rPr>
        <w:t>высокой</w:t>
      </w:r>
      <w:r w:rsidR="00A62642">
        <w:rPr>
          <w:rFonts w:ascii="Times New Roman" w:hAnsi="Times New Roman" w:cs="Times New Roman"/>
          <w:sz w:val="24"/>
          <w:szCs w:val="24"/>
        </w:rPr>
        <w:t xml:space="preserve"> помехоустойчивостью</w:t>
      </w:r>
      <w:r w:rsidR="007E64C2">
        <w:rPr>
          <w:rFonts w:ascii="Times New Roman" w:hAnsi="Times New Roman" w:cs="Times New Roman"/>
          <w:sz w:val="24"/>
          <w:szCs w:val="24"/>
        </w:rPr>
        <w:t>, чувствительностью и разрешающей способностью и потенциально может стать хорошим дополнением к датчикам канала, что позволит изучать оптику канала и процесс инжекции.</w:t>
      </w:r>
    </w:p>
    <w:p w:rsidR="000670F1" w:rsidRDefault="00294EAE" w:rsidP="00067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5.65pt;margin-top:54.35pt;width:41.05pt;height:20.1pt;z-index:251658240" filled="f" stroked="f">
            <v:textbox style="mso-next-textbox:#_x0000_s1026">
              <w:txbxContent>
                <w:p w:rsidR="00FB0A1E" w:rsidRDefault="00FB0A1E">
                  <w:r>
                    <w:t>мм</w:t>
                  </w:r>
                </w:p>
              </w:txbxContent>
            </v:textbox>
          </v:shape>
        </w:pict>
      </w:r>
      <w:r w:rsidR="000670F1">
        <w:rPr>
          <w:rFonts w:ascii="Times New Roman" w:hAnsi="Times New Roman" w:cs="Times New Roman"/>
          <w:sz w:val="24"/>
          <w:szCs w:val="24"/>
        </w:rPr>
        <w:t>Впервые э</w:t>
      </w:r>
      <w:r w:rsidR="00846B4A">
        <w:rPr>
          <w:rFonts w:ascii="Times New Roman" w:hAnsi="Times New Roman" w:cs="Times New Roman"/>
          <w:sz w:val="24"/>
          <w:szCs w:val="24"/>
        </w:rPr>
        <w:t>кспериментально было показано, что чувствительности камер</w:t>
      </w:r>
      <w:r w:rsidR="00BB5E3C">
        <w:rPr>
          <w:rFonts w:ascii="Times New Roman" w:hAnsi="Times New Roman" w:cs="Times New Roman"/>
          <w:sz w:val="24"/>
          <w:szCs w:val="24"/>
        </w:rPr>
        <w:t>ы</w:t>
      </w:r>
      <w:r w:rsidR="00846B4A">
        <w:rPr>
          <w:rFonts w:ascii="Times New Roman" w:hAnsi="Times New Roman" w:cs="Times New Roman"/>
          <w:sz w:val="24"/>
          <w:szCs w:val="24"/>
        </w:rPr>
        <w:t xml:space="preserve"> </w:t>
      </w:r>
      <w:r w:rsidR="00515CD5">
        <w:rPr>
          <w:rFonts w:ascii="Times New Roman" w:hAnsi="Times New Roman" w:cs="Times New Roman"/>
          <w:sz w:val="24"/>
          <w:szCs w:val="24"/>
        </w:rPr>
        <w:t>достаточно для</w:t>
      </w:r>
      <w:r w:rsidR="00846B4A">
        <w:rPr>
          <w:rFonts w:ascii="Times New Roman" w:hAnsi="Times New Roman" w:cs="Times New Roman"/>
          <w:sz w:val="24"/>
          <w:szCs w:val="24"/>
        </w:rPr>
        <w:t xml:space="preserve"> обеспечения таких измерений</w:t>
      </w:r>
      <w:r w:rsidR="00FF1117">
        <w:rPr>
          <w:rFonts w:ascii="Times New Roman" w:hAnsi="Times New Roman" w:cs="Times New Roman"/>
          <w:sz w:val="24"/>
          <w:szCs w:val="24"/>
        </w:rPr>
        <w:t xml:space="preserve">. </w:t>
      </w:r>
      <w:r w:rsidR="00846B4A">
        <w:rPr>
          <w:rFonts w:ascii="Times New Roman" w:hAnsi="Times New Roman" w:cs="Times New Roman"/>
          <w:sz w:val="24"/>
          <w:szCs w:val="24"/>
        </w:rPr>
        <w:t xml:space="preserve">СИ пучка в однопролетном режиме при инжекции </w:t>
      </w:r>
      <w:r w:rsidR="00FF1117">
        <w:rPr>
          <w:rFonts w:ascii="Times New Roman" w:hAnsi="Times New Roman" w:cs="Times New Roman"/>
          <w:sz w:val="24"/>
          <w:szCs w:val="24"/>
        </w:rPr>
        <w:t>интенсивного пучка</w:t>
      </w:r>
      <w:r w:rsidR="006A2B06">
        <w:rPr>
          <w:rFonts w:ascii="Times New Roman" w:hAnsi="Times New Roman" w:cs="Times New Roman"/>
          <w:sz w:val="24"/>
          <w:szCs w:val="24"/>
        </w:rPr>
        <w:t xml:space="preserve"> </w:t>
      </w:r>
      <w:r w:rsidR="00FF1117">
        <w:rPr>
          <w:rFonts w:ascii="Times New Roman" w:hAnsi="Times New Roman" w:cs="Times New Roman"/>
          <w:sz w:val="24"/>
          <w:szCs w:val="24"/>
        </w:rPr>
        <w:t xml:space="preserve">(ток пучка </w:t>
      </w:r>
      <w:r w:rsidR="00846B4A">
        <w:rPr>
          <w:rFonts w:ascii="Times New Roman" w:hAnsi="Times New Roman" w:cs="Times New Roman"/>
          <w:sz w:val="24"/>
          <w:szCs w:val="24"/>
        </w:rPr>
        <w:t>на уровне рабочих величин</w:t>
      </w:r>
      <w:r w:rsidR="000670F1">
        <w:rPr>
          <w:rFonts w:ascii="Times New Roman" w:hAnsi="Times New Roman" w:cs="Times New Roman"/>
          <w:sz w:val="24"/>
          <w:szCs w:val="24"/>
        </w:rPr>
        <w:t xml:space="preserve"> </w:t>
      </w:r>
      <w:r w:rsidR="000670F1" w:rsidRPr="00846B4A">
        <w:rPr>
          <w:rFonts w:ascii="Times New Roman" w:hAnsi="Times New Roman" w:cs="Times New Roman"/>
          <w:sz w:val="24"/>
          <w:szCs w:val="24"/>
        </w:rPr>
        <w:t>~</w:t>
      </w:r>
      <w:r w:rsidR="000670F1">
        <w:rPr>
          <w:rFonts w:ascii="Times New Roman" w:hAnsi="Times New Roman" w:cs="Times New Roman"/>
          <w:sz w:val="24"/>
          <w:szCs w:val="24"/>
        </w:rPr>
        <w:t>50 мА) дает сигнал на уровне 15% от максимума при наибольшей чувствительности камеры</w:t>
      </w:r>
      <w:r w:rsidR="006A2B0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  <w:gridCol w:w="5496"/>
      </w:tblGrid>
      <w:tr w:rsidR="00E34F6B" w:rsidTr="00E34F6B">
        <w:tc>
          <w:tcPr>
            <w:tcW w:w="4077" w:type="dxa"/>
          </w:tcPr>
          <w:p w:rsidR="00E34F6B" w:rsidRDefault="00E34F6B" w:rsidP="00E3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F6B" w:rsidRDefault="00E34F6B" w:rsidP="00E3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F6B" w:rsidRDefault="00294EAE" w:rsidP="00E3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202" style="position:absolute;left:0;text-align:left;margin-left:191.2pt;margin-top:5.85pt;width:41.05pt;height:20.1pt;z-index:251659264" filled="f" stroked="f">
                  <v:textbox style="mso-next-textbox:#_x0000_s1027">
                    <w:txbxContent>
                      <w:p w:rsidR="00FB0A1E" w:rsidRDefault="00FB0A1E">
                        <w:r>
                          <w:t>мм</w:t>
                        </w:r>
                      </w:p>
                    </w:txbxContent>
                  </v:textbox>
                </v:shape>
              </w:pict>
            </w:r>
          </w:p>
          <w:p w:rsidR="00E34F6B" w:rsidRDefault="00E34F6B" w:rsidP="00E3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F6B" w:rsidRDefault="00E34F6B" w:rsidP="00E3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F6B" w:rsidRDefault="00E34F6B" w:rsidP="00E3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F6B" w:rsidRDefault="00E34F6B" w:rsidP="00E3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20255" cy="1666266"/>
                  <wp:effectExtent l="19050" t="0" r="0" b="0"/>
                  <wp:docPr id="5" name="Рисунок 3" descr="C:\Users\Макс\YandexDisk\Work\PROJECTS\Диплом_Шерстюк Сергей\Статья\картинки\My\ru_gs_VEPP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кс\YandexDisk\Work\PROJECTS\Диплом_Шерстюк Сергей\Статья\картинки\My\ru_gs_VEPP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064" cy="1666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F6B" w:rsidRDefault="00E34F6B" w:rsidP="00E3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494" w:type="dxa"/>
          </w:tcPr>
          <w:p w:rsidR="00E34F6B" w:rsidRDefault="00E34F6B" w:rsidP="00E3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1343" cy="2711302"/>
                  <wp:effectExtent l="19050" t="0" r="2407" b="0"/>
                  <wp:docPr id="6" name="Рисунок 2" descr="C:\Users\Макс\YandexDisk\Work\PROJECTS\Диплом_Шерстюк Сергей\Статья\картинки\My\repeat-2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кс\YandexDisk\Work\PROJECTS\Диплом_Шерстюк Сергей\Статья\картинки\My\repeat-2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2245" cy="2712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F6B" w:rsidRDefault="00E34F6B" w:rsidP="00E3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</w:tbl>
    <w:p w:rsidR="00E34F6B" w:rsidRDefault="00E34F6B" w:rsidP="00067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70F1" w:rsidRDefault="000670F1" w:rsidP="00E34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F6B" w:rsidRDefault="00744C90" w:rsidP="00DF662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1. </w:t>
      </w:r>
      <w:r w:rsidR="00E34F6B">
        <w:rPr>
          <w:rFonts w:ascii="Times New Roman" w:hAnsi="Times New Roman" w:cs="Times New Roman"/>
          <w:sz w:val="24"/>
          <w:szCs w:val="24"/>
        </w:rPr>
        <w:t xml:space="preserve">а) Схема движения пучка; б) </w:t>
      </w:r>
      <w:r>
        <w:rPr>
          <w:rFonts w:ascii="Times New Roman" w:hAnsi="Times New Roman" w:cs="Times New Roman"/>
          <w:sz w:val="24"/>
          <w:szCs w:val="24"/>
        </w:rPr>
        <w:t>Сегмент изображения с ПЗС</w:t>
      </w:r>
      <w:r>
        <w:rPr>
          <w:rFonts w:ascii="Times New Roman" w:hAnsi="Times New Roman" w:cs="Times New Roman"/>
          <w:sz w:val="24"/>
          <w:szCs w:val="24"/>
        </w:rPr>
        <w:noBreakHyphen/>
        <w:t>камеры при инжек</w:t>
      </w:r>
      <w:r w:rsidR="00E34F6B">
        <w:rPr>
          <w:rFonts w:ascii="Times New Roman" w:hAnsi="Times New Roman" w:cs="Times New Roman"/>
          <w:sz w:val="24"/>
          <w:szCs w:val="24"/>
        </w:rPr>
        <w:t>ции с линией уровня аппроксимации двумерной функцией Гаусса.</w:t>
      </w:r>
    </w:p>
    <w:p w:rsidR="00744C90" w:rsidRDefault="00FF1117" w:rsidP="00067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Примечательным в данной работе является выявле</w:t>
      </w:r>
      <w:r w:rsidR="006A2B06">
        <w:rPr>
          <w:rFonts w:ascii="Times New Roman" w:hAnsi="Times New Roman" w:cs="Times New Roman"/>
          <w:sz w:val="24"/>
          <w:szCs w:val="24"/>
        </w:rPr>
        <w:t>ние универсальности ПЗС</w:t>
      </w:r>
      <w:r w:rsidR="006A2B06">
        <w:rPr>
          <w:rFonts w:ascii="Times New Roman" w:hAnsi="Times New Roman" w:cs="Times New Roman"/>
          <w:sz w:val="24"/>
          <w:szCs w:val="24"/>
        </w:rPr>
        <w:noBreakHyphen/>
      </w:r>
      <w:r w:rsidR="00744C90">
        <w:rPr>
          <w:rFonts w:ascii="Times New Roman" w:hAnsi="Times New Roman" w:cs="Times New Roman"/>
          <w:sz w:val="24"/>
          <w:szCs w:val="24"/>
        </w:rPr>
        <w:t>камеры. Её</w:t>
      </w:r>
      <w:r>
        <w:rPr>
          <w:rFonts w:ascii="Times New Roman" w:hAnsi="Times New Roman" w:cs="Times New Roman"/>
          <w:sz w:val="24"/>
          <w:szCs w:val="24"/>
        </w:rPr>
        <w:t xml:space="preserve"> можно использовать как для наблюдения поперечного профиля</w:t>
      </w:r>
      <w:r w:rsidR="00744C90">
        <w:rPr>
          <w:rFonts w:ascii="Times New Roman" w:hAnsi="Times New Roman" w:cs="Times New Roman"/>
          <w:sz w:val="24"/>
          <w:szCs w:val="24"/>
        </w:rPr>
        <w:t xml:space="preserve"> пучка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6A2B06">
        <w:rPr>
          <w:rFonts w:ascii="Times New Roman" w:hAnsi="Times New Roman" w:cs="Times New Roman"/>
          <w:sz w:val="24"/>
          <w:szCs w:val="24"/>
        </w:rPr>
        <w:t xml:space="preserve">интегрирующем </w:t>
      </w:r>
      <w:r>
        <w:rPr>
          <w:rFonts w:ascii="Times New Roman" w:hAnsi="Times New Roman" w:cs="Times New Roman"/>
          <w:sz w:val="24"/>
          <w:szCs w:val="24"/>
        </w:rPr>
        <w:t>многооборотном режиме (циркулирующий пучок), так и для одноп</w:t>
      </w:r>
      <w:r w:rsidR="00744C90">
        <w:rPr>
          <w:rFonts w:ascii="Times New Roman" w:hAnsi="Times New Roman" w:cs="Times New Roman"/>
          <w:sz w:val="24"/>
          <w:szCs w:val="24"/>
        </w:rPr>
        <w:t xml:space="preserve">ролетной регистрации. </w:t>
      </w:r>
      <w:r>
        <w:rPr>
          <w:rFonts w:ascii="Times New Roman" w:hAnsi="Times New Roman" w:cs="Times New Roman"/>
          <w:sz w:val="24"/>
          <w:szCs w:val="24"/>
        </w:rPr>
        <w:t xml:space="preserve">ПЗС-камера является недорогой и компактной системой диагностики относительно </w:t>
      </w:r>
      <w:r w:rsidR="00744C90">
        <w:rPr>
          <w:rFonts w:ascii="Times New Roman" w:hAnsi="Times New Roman" w:cs="Times New Roman"/>
          <w:sz w:val="24"/>
          <w:szCs w:val="24"/>
        </w:rPr>
        <w:t xml:space="preserve">специализированных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быстрозатворных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B06">
        <w:rPr>
          <w:rFonts w:ascii="Times New Roman" w:hAnsi="Times New Roman" w:cs="Times New Roman"/>
          <w:sz w:val="24"/>
          <w:szCs w:val="24"/>
        </w:rPr>
        <w:t>аналогов.</w:t>
      </w:r>
    </w:p>
    <w:p w:rsidR="003135CB" w:rsidRDefault="00744C90" w:rsidP="00881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по материалам работы </w:t>
      </w:r>
      <w:r w:rsidR="003135CB" w:rsidRPr="003135CB">
        <w:rPr>
          <w:rFonts w:ascii="Times New Roman" w:hAnsi="Times New Roman" w:cs="Times New Roman"/>
          <w:sz w:val="24"/>
          <w:szCs w:val="24"/>
        </w:rPr>
        <w:t>готовится к публикации в журнале</w:t>
      </w:r>
      <w:r w:rsidR="003135CB">
        <w:rPr>
          <w:rFonts w:ascii="Times New Roman" w:hAnsi="Times New Roman" w:cs="Times New Roman"/>
          <w:sz w:val="24"/>
          <w:szCs w:val="24"/>
        </w:rPr>
        <w:t xml:space="preserve"> «Приборы и техника эксперимента», включенным в перечень </w:t>
      </w:r>
      <w:r w:rsidR="003135CB" w:rsidRPr="003135CB">
        <w:rPr>
          <w:rFonts w:ascii="Times New Roman" w:hAnsi="Times New Roman" w:cs="Times New Roman"/>
          <w:sz w:val="24"/>
          <w:szCs w:val="24"/>
        </w:rPr>
        <w:t>ВАК</w:t>
      </w:r>
      <w:r w:rsidR="003135CB">
        <w:rPr>
          <w:rFonts w:ascii="Times New Roman" w:hAnsi="Times New Roman" w:cs="Times New Roman"/>
          <w:sz w:val="24"/>
          <w:szCs w:val="24"/>
        </w:rPr>
        <w:t>.</w:t>
      </w:r>
    </w:p>
    <w:p w:rsidR="007E64C2" w:rsidRPr="00A62642" w:rsidRDefault="007E64C2" w:rsidP="00881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ПФНИ </w:t>
      </w:r>
      <w:r w:rsidRPr="008524FF">
        <w:rPr>
          <w:rFonts w:ascii="Times New Roman" w:hAnsi="Times New Roman" w:cs="Times New Roman"/>
          <w:sz w:val="24"/>
          <w:szCs w:val="24"/>
          <w:lang w:eastAsia="ar-SA"/>
        </w:rPr>
        <w:t>1.3.3.5. Физика ускорителей заряженных частиц, включая синхротроны, лазеры на свободных электронах, источники</w:t>
      </w:r>
      <w:r w:rsidR="0039520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524FF">
        <w:rPr>
          <w:rFonts w:ascii="Times New Roman" w:hAnsi="Times New Roman" w:cs="Times New Roman"/>
          <w:sz w:val="24"/>
          <w:szCs w:val="24"/>
          <w:lang w:eastAsia="ar-SA"/>
        </w:rPr>
        <w:t>нейтронов, а также другие источники элементарных частиц, атомных ядер, синхротронного и рентгеновского</w:t>
      </w:r>
      <w:r w:rsidR="0039520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524FF">
        <w:rPr>
          <w:rFonts w:ascii="Times New Roman" w:hAnsi="Times New Roman" w:cs="Times New Roman"/>
          <w:sz w:val="24"/>
          <w:szCs w:val="24"/>
          <w:lang w:eastAsia="ar-SA"/>
        </w:rPr>
        <w:t>излучения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. Грант РФФИ </w:t>
      </w:r>
      <w:r w:rsidRPr="008524FF">
        <w:rPr>
          <w:rFonts w:ascii="Times New Roman" w:hAnsi="Times New Roman" w:cs="Times New Roman"/>
          <w:sz w:val="24"/>
          <w:szCs w:val="24"/>
          <w:lang w:eastAsia="ar-SA"/>
        </w:rPr>
        <w:t>20-32-90217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sectPr w:rsidR="007E64C2" w:rsidRPr="00A62642" w:rsidSect="00FF5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1C1"/>
    <w:rsid w:val="00006C1D"/>
    <w:rsid w:val="000465E0"/>
    <w:rsid w:val="00066991"/>
    <w:rsid w:val="000670F1"/>
    <w:rsid w:val="000B01A9"/>
    <w:rsid w:val="001D52E0"/>
    <w:rsid w:val="001E23DE"/>
    <w:rsid w:val="00294EAE"/>
    <w:rsid w:val="003135CB"/>
    <w:rsid w:val="0039520B"/>
    <w:rsid w:val="003E465E"/>
    <w:rsid w:val="0044592D"/>
    <w:rsid w:val="004800F6"/>
    <w:rsid w:val="004A27F5"/>
    <w:rsid w:val="00515CD5"/>
    <w:rsid w:val="005A2943"/>
    <w:rsid w:val="005C4375"/>
    <w:rsid w:val="005E44BB"/>
    <w:rsid w:val="00677F4E"/>
    <w:rsid w:val="006A2B06"/>
    <w:rsid w:val="006D4858"/>
    <w:rsid w:val="006E235D"/>
    <w:rsid w:val="00744C90"/>
    <w:rsid w:val="007E64C2"/>
    <w:rsid w:val="00846B4A"/>
    <w:rsid w:val="00881045"/>
    <w:rsid w:val="0091045A"/>
    <w:rsid w:val="00981DC7"/>
    <w:rsid w:val="009F5A18"/>
    <w:rsid w:val="00A62642"/>
    <w:rsid w:val="00AA6045"/>
    <w:rsid w:val="00B431DB"/>
    <w:rsid w:val="00BB5E3C"/>
    <w:rsid w:val="00C56489"/>
    <w:rsid w:val="00CE31C1"/>
    <w:rsid w:val="00DC053D"/>
    <w:rsid w:val="00DF662E"/>
    <w:rsid w:val="00E34F6B"/>
    <w:rsid w:val="00E7402E"/>
    <w:rsid w:val="00EA3BCA"/>
    <w:rsid w:val="00FB0A1E"/>
    <w:rsid w:val="00FC20CD"/>
    <w:rsid w:val="00FF1117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9D58D3E-43DA-4C44-8902-8D46B77A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0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34F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 SB RAS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V. Timoshenko</dc:creator>
  <cp:keywords/>
  <dc:description/>
  <cp:lastModifiedBy>Aleksey V. Reznichenko</cp:lastModifiedBy>
  <cp:revision>38</cp:revision>
  <dcterms:created xsi:type="dcterms:W3CDTF">2022-11-23T07:33:00Z</dcterms:created>
  <dcterms:modified xsi:type="dcterms:W3CDTF">2022-12-08T07:25:00Z</dcterms:modified>
</cp:coreProperties>
</file>