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05341C" w:rsidRPr="000534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Генерация в системе пучок-плазма излучения на фиксированной верхнегибридной плазменной частоте</w:t>
      </w:r>
    </w:p>
    <w:p w:rsidR="0031578F" w:rsidRPr="00EE1259" w:rsidRDefault="009C3B5A" w:rsidP="00EE125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Pr="0028718B" w:rsidRDefault="009C3B5A" w:rsidP="0031578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E12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Авторы:</w:t>
      </w:r>
      <w:r w:rsidR="00690336" w:rsidRPr="0069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336" w:rsidRPr="0028718B">
        <w:rPr>
          <w:rFonts w:ascii="Times New Roman" w:hAnsi="Times New Roman" w:cs="Times New Roman"/>
          <w:color w:val="000000"/>
        </w:rPr>
        <w:t xml:space="preserve">Аржанников А.В., Синицкий С.Л., Попов С.С., Калинин П.В., Самцов Д.А., </w:t>
      </w:r>
      <w:r w:rsidR="0028718B">
        <w:rPr>
          <w:rFonts w:ascii="Times New Roman" w:hAnsi="Times New Roman" w:cs="Times New Roman"/>
          <w:color w:val="000000"/>
        </w:rPr>
        <w:br/>
      </w:r>
      <w:r w:rsidR="00690336" w:rsidRPr="0028718B">
        <w:rPr>
          <w:rFonts w:ascii="Times New Roman" w:hAnsi="Times New Roman" w:cs="Times New Roman"/>
          <w:color w:val="000000"/>
        </w:rPr>
        <w:t>Сандалов Е.С., Атлуханов М.Г., Степанов В.Д., Макаров М.А., Куклин К.Н., Ровенских А.Ф</w:t>
      </w:r>
      <w:r w:rsidRPr="0028718B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05341C" w:rsidRDefault="009C3B5A" w:rsidP="00690336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05341C" w:rsidRPr="0005341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установке ГОЛ-ПЭТ проводятся экспериментальные исследования процесса генерации субмм излучения при накачке в плазме верхнегибридных колебаний релятивистским электронным пучком с плотностью тока около 1 кА/см</w:t>
      </w:r>
      <w:r w:rsidR="0005341C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-2</w:t>
      </w:r>
      <w:r w:rsidR="0005341C" w:rsidRPr="0005341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В экспериментах удалось реализовать неизменн</w:t>
      </w:r>
      <w:r w:rsidR="007D79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ость </w:t>
      </w:r>
      <w:r w:rsidR="007D79C6" w:rsidRPr="0005341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однородн</w:t>
      </w:r>
      <w:r w:rsidR="007D79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ого</w:t>
      </w:r>
      <w:r w:rsidR="007D79C6" w:rsidRPr="0005341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распределения плотности </w:t>
      </w:r>
      <w:r w:rsidR="007D79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плазмы </w:t>
      </w:r>
      <w:r w:rsidR="0005341C" w:rsidRPr="0005341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течение </w:t>
      </w:r>
      <w:r w:rsidR="007D79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1.5 </w:t>
      </w:r>
      <w:r w:rsidR="0005341C" w:rsidRPr="0005341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микросекунд</w:t>
      </w:r>
      <w:r w:rsidR="0031749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(см. </w:t>
      </w:r>
      <w:r w:rsidR="009210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Рис</w:t>
      </w:r>
      <w:r w:rsidR="0031749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  <w:r w:rsidR="009210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</w:t>
      </w:r>
      <w:r w:rsidR="0031749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Рис. 2 и подписи к ним).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4F0CFF" w:rsidTr="00690336">
        <w:trPr>
          <w:trHeight w:val="2272"/>
        </w:trPr>
        <w:tc>
          <w:tcPr>
            <w:tcW w:w="4776" w:type="dxa"/>
          </w:tcPr>
          <w:p w:rsidR="004F0CFF" w:rsidRDefault="00004733" w:rsidP="007D79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>
                  <wp:extent cx="2164853" cy="1304925"/>
                  <wp:effectExtent l="19050" t="0" r="684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387" cy="131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</w:tcPr>
          <w:p w:rsidR="004F0CFF" w:rsidRDefault="000047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>
                  <wp:extent cx="1875099" cy="13716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667" cy="142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CFF" w:rsidTr="007D79C6">
        <w:trPr>
          <w:trHeight w:val="413"/>
        </w:trPr>
        <w:tc>
          <w:tcPr>
            <w:tcW w:w="4776" w:type="dxa"/>
          </w:tcPr>
          <w:p w:rsidR="004F0CFF" w:rsidRPr="004F0CFF" w:rsidRDefault="004F0CFF" w:rsidP="006903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4F0CF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Рисунок 1</w:t>
            </w:r>
            <w:r w:rsidR="002A3BA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:</w:t>
            </w:r>
            <w:r w:rsidRPr="004F0CF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Изменение во времени средней по диаметру столба плотности плазмы</w:t>
            </w:r>
            <w:r w:rsidR="00A73F4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, измеренное интерферометром </w:t>
            </w:r>
            <w:r w:rsidR="00317491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A73F4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лазер</w:t>
            </w:r>
            <w:r w:rsidR="00317491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ным лучом</w:t>
            </w:r>
            <w:r w:rsidR="00A73F4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569" w:type="dxa"/>
          </w:tcPr>
          <w:p w:rsidR="004F0CFF" w:rsidRPr="002A3BA2" w:rsidRDefault="004F0CFF" w:rsidP="00690336">
            <w:pPr>
              <w:pStyle w:val="a7"/>
              <w:spacing w:beforeAutospacing="0" w:after="0" w:afterAutospacing="0"/>
              <w:rPr>
                <w:bCs/>
                <w:color w:val="222222"/>
                <w:lang w:val="ru-RU" w:eastAsia="ru-RU"/>
              </w:rPr>
            </w:pPr>
            <w:r w:rsidRPr="004F0CFF">
              <w:rPr>
                <w:bCs/>
                <w:kern w:val="24"/>
                <w:lang w:val="ru-RU"/>
              </w:rPr>
              <w:t>Рисунок 2</w:t>
            </w:r>
            <w:r w:rsidR="002A3BA2">
              <w:rPr>
                <w:bCs/>
                <w:kern w:val="24"/>
                <w:lang w:val="ru-RU"/>
              </w:rPr>
              <w:t>:</w:t>
            </w:r>
            <w:r w:rsidRPr="004F0CFF">
              <w:rPr>
                <w:kern w:val="24"/>
                <w:sz w:val="20"/>
                <w:szCs w:val="20"/>
                <w:lang w:val="ru-RU"/>
              </w:rPr>
              <w:t xml:space="preserve">Распределение плотности плазмы по радиусу столба в интервале времени </w:t>
            </w:r>
            <w:r w:rsidR="00A73F47">
              <w:rPr>
                <w:kern w:val="24"/>
                <w:sz w:val="20"/>
                <w:szCs w:val="20"/>
                <w:lang w:val="ru-RU"/>
              </w:rPr>
              <w:t xml:space="preserve">от 0.8 до </w:t>
            </w:r>
            <w:r w:rsidRPr="004F0CFF">
              <w:rPr>
                <w:kern w:val="24"/>
                <w:sz w:val="20"/>
                <w:szCs w:val="20"/>
                <w:lang w:val="ru-RU"/>
              </w:rPr>
              <w:t>2</w:t>
            </w:r>
            <w:r w:rsidR="00A73F47">
              <w:rPr>
                <w:kern w:val="24"/>
                <w:sz w:val="20"/>
                <w:szCs w:val="20"/>
                <w:lang w:val="ru-RU"/>
              </w:rPr>
              <w:t>.2</w:t>
            </w:r>
            <w:r w:rsidRPr="004F0CFF">
              <w:rPr>
                <w:kern w:val="24"/>
                <w:sz w:val="20"/>
                <w:szCs w:val="20"/>
                <w:lang w:val="ru-RU"/>
              </w:rPr>
              <w:t xml:space="preserve"> мкс</w:t>
            </w:r>
            <w:r w:rsidR="00A73F47">
              <w:rPr>
                <w:kern w:val="24"/>
                <w:sz w:val="20"/>
                <w:szCs w:val="20"/>
                <w:lang w:val="ru-RU"/>
              </w:rPr>
              <w:t xml:space="preserve"> по томсоновскому рассеянию </w:t>
            </w:r>
          </w:p>
        </w:tc>
      </w:tr>
    </w:tbl>
    <w:p w:rsidR="002A3BA2" w:rsidRPr="00F03674" w:rsidRDefault="00317491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этих условиях максимум </w:t>
      </w:r>
      <w:r w:rsidR="007D79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спектр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</w:t>
      </w:r>
      <w:r w:rsidR="007D79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излучения локализован на </w:t>
      </w:r>
      <w:r w:rsidR="00D8260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частот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ах</w:t>
      </w:r>
      <w:r w:rsidR="00D8260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окрестности </w:t>
      </w:r>
      <w:r w:rsidR="00D8260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верхнегибридных колебаний плазмы</w:t>
      </w:r>
      <w:r w:rsidR="00F03674" w:rsidRPr="00F0367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0367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(см. Рис. 3</w:t>
      </w:r>
      <w:r w:rsidR="00F03674" w:rsidRPr="00F0367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). </w:t>
      </w:r>
      <w:r w:rsidR="00F0367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Этот результат </w:t>
      </w:r>
      <w:r w:rsidR="00F03674" w:rsidRPr="00F0367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позволяет прогнозировать получение импульса излучения на частоте 1 ТГц в плазме с высокой плотностью при инжекции пучка из ЛИУ при соответствующем сжатии его сечения.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890109" w:rsidTr="007D79C6">
        <w:trPr>
          <w:trHeight w:val="2631"/>
        </w:trPr>
        <w:tc>
          <w:tcPr>
            <w:tcW w:w="3539" w:type="dxa"/>
            <w:vMerge w:val="restart"/>
          </w:tcPr>
          <w:p w:rsidR="00690336" w:rsidRPr="00EE1259" w:rsidRDefault="00890109" w:rsidP="006903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Частоты колебаний в плазме в теоретическом описании</w:t>
            </w:r>
            <w:r w:rsidR="0092101B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при реализованных параметрах </w:t>
            </w:r>
            <w:proofErr w:type="gramStart"/>
            <w:r w:rsidR="0092101B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эксперимента:</w:t>
            </w:r>
            <w:r w:rsidR="0092101B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ц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иклотронная</w:t>
            </w:r>
            <w:proofErr w:type="gramEnd"/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  <w:t>f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= 112 ГГц при индукции 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  <w:t>B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=4 [Тл]</w:t>
            </w:r>
            <w:r w:rsidR="0092101B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2101B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л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енгмюровская</w:t>
            </w:r>
            <w:proofErr w:type="spellEnd"/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</w:r>
            <w:proofErr w:type="spellStart"/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  <w:t>f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=239 ГГц при плотности </w:t>
            </w:r>
            <w:r w:rsidR="00317491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плазмы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  <w:t>n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=7*10 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vertAlign w:val="superscript"/>
                <w:lang w:eastAsia="ru-RU"/>
              </w:rPr>
              <w:t xml:space="preserve">14 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[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  <w:t>c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vertAlign w:val="superscript"/>
                <w:lang w:eastAsia="ru-RU"/>
              </w:rPr>
              <w:t>-3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] </w:t>
            </w:r>
            <w:r w:rsidR="0092101B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и </w:t>
            </w:r>
          </w:p>
          <w:p w:rsidR="00890109" w:rsidRDefault="0092101B" w:rsidP="006903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</w:t>
            </w:r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ерхнегибридная</w:t>
            </w:r>
            <w:proofErr w:type="spellEnd"/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частота, на которой локализован максимум </w:t>
            </w:r>
            <w:r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электромагнитного и</w:t>
            </w:r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злучения</w:t>
            </w:r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</w:r>
            <w:proofErr w:type="spellStart"/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  <w:t>f</w:t>
            </w:r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vertAlign w:val="subscript"/>
                <w:lang w:val="en-US" w:eastAsia="ru-RU"/>
              </w:rPr>
              <w:t>h</w:t>
            </w:r>
            <w:proofErr w:type="spellEnd"/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= 1.05х</w:t>
            </w:r>
            <w:proofErr w:type="spellStart"/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  <w:t>f</w:t>
            </w:r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="00890109" w:rsidRPr="00EE125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= 250 ГГц</w:t>
            </w:r>
          </w:p>
        </w:tc>
        <w:tc>
          <w:tcPr>
            <w:tcW w:w="5806" w:type="dxa"/>
          </w:tcPr>
          <w:p w:rsidR="00890109" w:rsidRDefault="00004733" w:rsidP="007D79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>
                  <wp:extent cx="3511885" cy="17887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636" cy="181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90109" w:rsidTr="007D79C6">
        <w:trPr>
          <w:trHeight w:val="621"/>
        </w:trPr>
        <w:tc>
          <w:tcPr>
            <w:tcW w:w="3539" w:type="dxa"/>
            <w:vMerge/>
          </w:tcPr>
          <w:p w:rsidR="00890109" w:rsidRDefault="008901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:rsidR="00890109" w:rsidRDefault="00890109" w:rsidP="006903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A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A3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Спектральная плотность потока</w:t>
            </w:r>
            <w:r w:rsidR="003174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излучения, измеренная в эксперименте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случае однородной фиксированной плотности плазмы</w:t>
            </w:r>
            <w:r w:rsidR="00F03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представленной на Рис. 2.</w:t>
            </w:r>
          </w:p>
        </w:tc>
      </w:tr>
    </w:tbl>
    <w:p w:rsidR="008C376F" w:rsidRPr="0094201C" w:rsidRDefault="009C3B5A" w:rsidP="008C376F">
      <w:pP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</w:t>
      </w:r>
      <w:r w:rsidRPr="00F036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F036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8C376F" w:rsidRPr="004E2E7E">
        <w:rPr>
          <w:rFonts w:ascii="Times New Roman" w:hAnsi="Times New Roman" w:cs="Times New Roman"/>
          <w:color w:val="000000"/>
          <w:lang w:val="en-GB"/>
        </w:rPr>
        <w:t>Arzhannikov</w:t>
      </w:r>
      <w:r w:rsidR="00F03674">
        <w:rPr>
          <w:rFonts w:ascii="Times New Roman" w:hAnsi="Times New Roman" w:cs="Times New Roman"/>
          <w:color w:val="000000"/>
        </w:rPr>
        <w:t xml:space="preserve"> </w:t>
      </w:r>
      <w:r w:rsidR="008C376F" w:rsidRPr="004E2E7E">
        <w:rPr>
          <w:rFonts w:ascii="Times New Roman" w:hAnsi="Times New Roman" w:cs="Times New Roman"/>
          <w:color w:val="000000"/>
          <w:lang w:val="en-GB"/>
        </w:rPr>
        <w:t>A</w:t>
      </w:r>
      <w:r w:rsidR="008C376F" w:rsidRPr="00F03674">
        <w:rPr>
          <w:rFonts w:ascii="Times New Roman" w:hAnsi="Times New Roman" w:cs="Times New Roman"/>
          <w:color w:val="000000"/>
        </w:rPr>
        <w:t>.</w:t>
      </w:r>
      <w:r w:rsidR="008C376F" w:rsidRPr="004E2E7E">
        <w:rPr>
          <w:rFonts w:ascii="Times New Roman" w:hAnsi="Times New Roman" w:cs="Times New Roman"/>
          <w:color w:val="000000"/>
          <w:lang w:val="en-GB"/>
        </w:rPr>
        <w:t>V</w:t>
      </w:r>
      <w:r w:rsidR="008C376F" w:rsidRPr="00F03674">
        <w:rPr>
          <w:rFonts w:ascii="Times New Roman" w:hAnsi="Times New Roman" w:cs="Times New Roman"/>
          <w:color w:val="000000"/>
        </w:rPr>
        <w:t xml:space="preserve">. </w:t>
      </w:r>
      <w:r w:rsidR="008C376F" w:rsidRPr="004E2E7E">
        <w:rPr>
          <w:rFonts w:ascii="Times New Roman" w:hAnsi="Times New Roman" w:cs="Times New Roman"/>
          <w:color w:val="000000"/>
          <w:lang w:val="en-GB"/>
        </w:rPr>
        <w:t>et</w:t>
      </w:r>
      <w:r w:rsidR="00F03674">
        <w:rPr>
          <w:rFonts w:ascii="Times New Roman" w:hAnsi="Times New Roman" w:cs="Times New Roman"/>
          <w:color w:val="000000"/>
        </w:rPr>
        <w:t xml:space="preserve"> </w:t>
      </w:r>
      <w:r w:rsidR="008C376F" w:rsidRPr="004E2E7E">
        <w:rPr>
          <w:rFonts w:ascii="Times New Roman" w:hAnsi="Times New Roman" w:cs="Times New Roman"/>
          <w:color w:val="000000"/>
          <w:lang w:val="en-GB"/>
        </w:rPr>
        <w:t>al</w:t>
      </w:r>
      <w:r w:rsidR="008C376F" w:rsidRPr="00F03674">
        <w:rPr>
          <w:rFonts w:ascii="Times New Roman" w:hAnsi="Times New Roman" w:cs="Times New Roman"/>
          <w:color w:val="000000"/>
        </w:rPr>
        <w:t xml:space="preserve">. </w:t>
      </w:r>
      <w:r w:rsidR="008C376F" w:rsidRPr="004E2E7E">
        <w:rPr>
          <w:rFonts w:ascii="Times New Roman" w:hAnsi="Times New Roman" w:cs="Times New Roman"/>
          <w:color w:val="000000"/>
          <w:lang w:val="en-GB"/>
        </w:rPr>
        <w:t xml:space="preserve">Energy Content and Spectral Composition of a Submillimeter Radiation Flux Generated by a High-Current Electron Beam in a Plasma Column With Density Gradients //IEEE Transactions on Plasma Science. – 2022. – Т. 50. – №. </w:t>
      </w:r>
      <w:r w:rsidR="008C376F" w:rsidRPr="0094201C">
        <w:rPr>
          <w:rFonts w:ascii="Times New Roman" w:hAnsi="Times New Roman" w:cs="Times New Roman"/>
          <w:color w:val="000000"/>
        </w:rPr>
        <w:t>8. – С. 2348-2363</w:t>
      </w:r>
    </w:p>
    <w:p w:rsidR="00EE1259" w:rsidRDefault="00EE12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ПФНИ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36C2E">
        <w:rPr>
          <w:rFonts w:ascii="Times New Roman" w:hAnsi="Times New Roman" w:cs="Times New Roman"/>
          <w:sz w:val="24"/>
          <w:szCs w:val="24"/>
        </w:rPr>
        <w:t xml:space="preserve">1.3.4.1.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6C2E">
        <w:rPr>
          <w:rFonts w:ascii="Times New Roman" w:hAnsi="Times New Roman" w:cs="Times New Roman"/>
          <w:sz w:val="24"/>
          <w:szCs w:val="24"/>
        </w:rPr>
        <w:t>Физика высокотемпературной плазмы и управляемый ядерный синтез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4BB2" w:rsidRPr="00C34BB2" w:rsidRDefault="00EE12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>Государственное задание</w:t>
      </w:r>
      <w:r w:rsidR="00F03674" w:rsidRPr="00C666DD">
        <w:rPr>
          <w:rFonts w:ascii="Times New Roman" w:hAnsi="Times New Roman" w:cs="Times New Roman"/>
          <w:color w:val="000000" w:themeColor="text1"/>
        </w:rPr>
        <w:t xml:space="preserve"> № 1.3.4.1.2 И</w:t>
      </w:r>
      <w:r w:rsidR="00F03674">
        <w:rPr>
          <w:rFonts w:ascii="Times New Roman" w:hAnsi="Times New Roman" w:cs="Times New Roman"/>
          <w:color w:val="000000" w:themeColor="text1"/>
        </w:rPr>
        <w:t>сследование удержания плазмы в многопробочной ловушке и</w:t>
      </w:r>
      <w:r w:rsidR="00F03674" w:rsidRPr="00C666DD">
        <w:rPr>
          <w:rFonts w:ascii="Times New Roman" w:hAnsi="Times New Roman" w:cs="Times New Roman"/>
          <w:color w:val="000000" w:themeColor="text1"/>
        </w:rPr>
        <w:t xml:space="preserve"> </w:t>
      </w:r>
      <w:r w:rsidR="00F03674">
        <w:rPr>
          <w:rFonts w:ascii="Times New Roman" w:hAnsi="Times New Roman" w:cs="Times New Roman"/>
          <w:color w:val="000000" w:themeColor="text1"/>
        </w:rPr>
        <w:t>физики мощных электронных пучков</w:t>
      </w:r>
      <w:r w:rsidR="009C3B5A" w:rsidRPr="00F03674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 w:rsidR="009C3B5A" w:rsidRPr="004E2E7E">
        <w:rPr>
          <w:rFonts w:ascii="Times New Roman" w:hAnsi="Times New Roman" w:cs="Times New Roman"/>
          <w:sz w:val="24"/>
          <w:szCs w:val="24"/>
          <w:lang w:eastAsia="ar-SA"/>
        </w:rPr>
        <w:t xml:space="preserve">гранты </w:t>
      </w:r>
      <w:r w:rsidR="004E2E7E" w:rsidRPr="004E2E7E">
        <w:rPr>
          <w:rFonts w:ascii="Times New Roman" w:hAnsi="Times New Roman" w:cs="Times New Roman"/>
          <w:bCs/>
          <w:sz w:val="24"/>
          <w:szCs w:val="24"/>
          <w:lang w:eastAsia="ar-SA"/>
        </w:rPr>
        <w:t>№19-12-00250 и РФФИ №20-32-90045</w:t>
      </w:r>
    </w:p>
    <w:sectPr w:rsidR="00C34BB2" w:rsidRPr="00C34BB2" w:rsidSect="006605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01B"/>
    <w:rsid w:val="00004733"/>
    <w:rsid w:val="0005341C"/>
    <w:rsid w:val="000C6A7A"/>
    <w:rsid w:val="0028718B"/>
    <w:rsid w:val="002A3BA2"/>
    <w:rsid w:val="0031578F"/>
    <w:rsid w:val="00317491"/>
    <w:rsid w:val="004E2E7E"/>
    <w:rsid w:val="004F0CFF"/>
    <w:rsid w:val="00660577"/>
    <w:rsid w:val="00690336"/>
    <w:rsid w:val="00763126"/>
    <w:rsid w:val="007D79C6"/>
    <w:rsid w:val="00873DBF"/>
    <w:rsid w:val="00890109"/>
    <w:rsid w:val="008C376F"/>
    <w:rsid w:val="008F6115"/>
    <w:rsid w:val="0092101B"/>
    <w:rsid w:val="0094201C"/>
    <w:rsid w:val="009C3B5A"/>
    <w:rsid w:val="00A0501B"/>
    <w:rsid w:val="00A73F47"/>
    <w:rsid w:val="00B33805"/>
    <w:rsid w:val="00C34BB2"/>
    <w:rsid w:val="00D8260E"/>
    <w:rsid w:val="00EE1259"/>
    <w:rsid w:val="00F0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95886-B23D-412B-B269-AB0EC83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sid w:val="00660577"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rsid w:val="00660577"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rsid w:val="00660577"/>
    <w:pPr>
      <w:spacing w:after="140" w:line="276" w:lineRule="auto"/>
    </w:pPr>
  </w:style>
  <w:style w:type="paragraph" w:styleId="a4">
    <w:name w:val="List"/>
    <w:basedOn w:val="a3"/>
    <w:rsid w:val="00660577"/>
    <w:rPr>
      <w:rFonts w:cs="Lohit Devanagari"/>
    </w:rPr>
  </w:style>
  <w:style w:type="paragraph" w:styleId="a5">
    <w:name w:val="caption"/>
    <w:basedOn w:val="a"/>
    <w:qFormat/>
    <w:rsid w:val="0066057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660577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39"/>
    <w:rsid w:val="0005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AB0A-9B57-4B79-B73D-3936E7F8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TanyaD</dc:creator>
  <cp:lastModifiedBy>Aleksey V. Reznichenko</cp:lastModifiedBy>
  <cp:revision>4</cp:revision>
  <dcterms:created xsi:type="dcterms:W3CDTF">2022-12-04T09:39:00Z</dcterms:created>
  <dcterms:modified xsi:type="dcterms:W3CDTF">2022-12-08T06:57:00Z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